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СДАЧИ КВАРТИРЫ АРЕНДАТОРУ
</w:t>
      </w:r>
    </w:p>
    <w:p>
      <w:r>
        <w:t xml:space="preserve">г. Москва                                       10 июня 1992 г.
</w:t>
      </w:r>
    </w:p>
    <w:p>
      <w:r>
        <w:t xml:space="preserve">Мы, нижеподписавшиеся,     Арендодатель,     Кузнецов    Валерий
</w:t>
      </w:r>
    </w:p>
    <w:p>
      <w:r>
        <w:t xml:space="preserve">Алексеевич, и Арендатор,  Волчецкая Татьяна Станиславовна,  составили
</w:t>
      </w:r>
    </w:p>
    <w:p>
      <w:r>
        <w:t xml:space="preserve">настоящий акт  в  том,  что  Арендодатель  сдал,  а  Арендатор принял
</w:t>
      </w:r>
    </w:p>
    <w:p>
      <w:r>
        <w:t xml:space="preserve">квартиру общей площадью 40 кв.  м.  по адресу:  Улица Подгорная,  дом
</w:t>
      </w:r>
    </w:p>
    <w:p>
      <w:r>
        <w:t xml:space="preserve">No.4, кв. No. 17 на 5 этаже 9-этажного дома.
</w:t>
      </w:r>
    </w:p>
    <w:p>
      <w:r>
        <w:t xml:space="preserve">Квартира состоит из 1 жилой комнаты площадью 20  кв.  м.,  кухни
</w:t>
      </w:r>
    </w:p>
    <w:p>
      <w:r>
        <w:t xml:space="preserve">площадью 10  кв.  м.,  ванной  комнаты площадью 2,5 кв.  м.,  туалета
</w:t>
      </w:r>
    </w:p>
    <w:p>
      <w:r>
        <w:t xml:space="preserve">площадью 1,5 кв.  м.,  коридора 3 кв. м., встроенных шкафов 1 кв. м.,
</w:t>
      </w:r>
    </w:p>
    <w:p>
      <w:r>
        <w:t xml:space="preserve">лоджии 2   кв.   м.   Квартира   оборудована   горячим   и   холодным
</w:t>
      </w:r>
    </w:p>
    <w:p>
      <w:r>
        <w:t xml:space="preserve">водоснабжением, канализацией,  паровым отоплением, электроосвещением,
</w:t>
      </w:r>
    </w:p>
    <w:p>
      <w:r>
        <w:t xml:space="preserve">радиотрансляционной сетью,    телефоном,    кабельным   телевидением,
</w:t>
      </w:r>
    </w:p>
    <w:p>
      <w:r>
        <w:t xml:space="preserve">газоснабжением.
</w:t>
      </w:r>
    </w:p>
    <w:p>
      <w:r>
        <w:t xml:space="preserve">В пользование Арендатора передаются следующие предметы домашнего
</w:t>
      </w:r>
    </w:p>
    <w:p>
      <w:r>
        <w:t xml:space="preserve">обихода и обстановки:  гостинный гарнитур "Жилая комната",  телевизор
</w:t>
      </w:r>
    </w:p>
    <w:p>
      <w:r>
        <w:t xml:space="preserve">"Березка-Ц286", магнитофон    "Интернационал",    кухонный   гарнитур
</w:t>
      </w:r>
    </w:p>
    <w:p>
      <w:r>
        <w:t xml:space="preserve">"Аленка".
</w:t>
      </w:r>
    </w:p>
    <w:p>
      <w:r>
        <w:t xml:space="preserve">В помещении  кухни  установлена  газовая плита РГ-64 в исправном
</w:t>
      </w:r>
    </w:p>
    <w:p>
      <w:r>
        <w:t xml:space="preserve">состоянии.
</w:t>
      </w:r>
    </w:p>
    <w:p>
      <w:r>
        <w:t xml:space="preserve">Техническое состояние   жилого   помещения   -   пригодное   для
</w:t>
      </w:r>
    </w:p>
    <w:p>
      <w:r>
        <w:t xml:space="preserve">проживания.
</w:t>
      </w:r>
    </w:p>
    <w:p>
      <w:r>
        <w:t xml:space="preserve">Арендодатель Кузнецов                        Арендатор Волчецкая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2023-10-10T09:38:01.598Z</dcterms:created>
  <dcterms:modified xsi:type="dcterms:W3CDTF">2023-10-10T09:38:01.598Z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